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46A" w:rsidRDefault="007D646A" w:rsidP="007D646A">
      <w:pPr>
        <w:widowControl w:val="0"/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Вспомогательный раздел</w:t>
      </w:r>
    </w:p>
    <w:p w:rsidR="007D646A" w:rsidRDefault="007D646A" w:rsidP="007D646A">
      <w:pPr>
        <w:pStyle w:val="a3"/>
        <w:widowControl w:val="0"/>
        <w:jc w:val="center"/>
        <w:rPr>
          <w:b/>
          <w:szCs w:val="28"/>
        </w:rPr>
      </w:pPr>
      <w:r>
        <w:rPr>
          <w:b/>
          <w:szCs w:val="28"/>
        </w:rPr>
        <w:t>СПИСОК РЕКОМЕНДУЕМОЙ ЛИТЕРАТУРЫ</w:t>
      </w:r>
    </w:p>
    <w:p w:rsidR="007D646A" w:rsidRPr="00DE18B0" w:rsidRDefault="007D646A" w:rsidP="007D646A">
      <w:pPr>
        <w:jc w:val="center"/>
        <w:rPr>
          <w:sz w:val="28"/>
          <w:szCs w:val="28"/>
        </w:rPr>
      </w:pPr>
      <w:r w:rsidRPr="00DE18B0">
        <w:rPr>
          <w:sz w:val="28"/>
          <w:szCs w:val="28"/>
        </w:rPr>
        <w:t xml:space="preserve">ОСНОВНАЯ </w:t>
      </w:r>
    </w:p>
    <w:p w:rsidR="007D646A" w:rsidRPr="00DE18B0" w:rsidRDefault="007D646A" w:rsidP="007D646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DE18B0">
        <w:rPr>
          <w:sz w:val="28"/>
          <w:szCs w:val="28"/>
        </w:rPr>
        <w:t>Анцупов</w:t>
      </w:r>
      <w:proofErr w:type="spellEnd"/>
      <w:r w:rsidRPr="00DE18B0">
        <w:rPr>
          <w:sz w:val="28"/>
          <w:szCs w:val="28"/>
        </w:rPr>
        <w:t xml:space="preserve">, А.Я. </w:t>
      </w:r>
      <w:proofErr w:type="spellStart"/>
      <w:r w:rsidRPr="00DE18B0">
        <w:rPr>
          <w:sz w:val="28"/>
          <w:szCs w:val="28"/>
        </w:rPr>
        <w:t>Конфликтология</w:t>
      </w:r>
      <w:proofErr w:type="spellEnd"/>
      <w:r w:rsidRPr="00DE18B0">
        <w:rPr>
          <w:sz w:val="28"/>
          <w:szCs w:val="28"/>
        </w:rPr>
        <w:t>: учеб. для вузов / А.</w:t>
      </w:r>
      <w:r>
        <w:rPr>
          <w:sz w:val="28"/>
          <w:szCs w:val="28"/>
        </w:rPr>
        <w:t xml:space="preserve">Я. </w:t>
      </w:r>
      <w:proofErr w:type="spellStart"/>
      <w:r>
        <w:rPr>
          <w:sz w:val="28"/>
          <w:szCs w:val="28"/>
        </w:rPr>
        <w:t>Анцупов</w:t>
      </w:r>
      <w:proofErr w:type="spellEnd"/>
      <w:r>
        <w:rPr>
          <w:sz w:val="28"/>
          <w:szCs w:val="28"/>
        </w:rPr>
        <w:t>, А.</w:t>
      </w:r>
      <w:r w:rsidRPr="00DE18B0">
        <w:rPr>
          <w:sz w:val="28"/>
          <w:szCs w:val="28"/>
        </w:rPr>
        <w:t>И. Шипилов. – 3-е изд. – СПб: Питер, 2008. – 496 с.</w:t>
      </w:r>
    </w:p>
    <w:p w:rsidR="007D646A" w:rsidRPr="00DE18B0" w:rsidRDefault="007D646A" w:rsidP="007D646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DE18B0">
        <w:rPr>
          <w:sz w:val="28"/>
          <w:szCs w:val="28"/>
        </w:rPr>
        <w:t>Бабосов</w:t>
      </w:r>
      <w:proofErr w:type="spellEnd"/>
      <w:r w:rsidRPr="00DE18B0">
        <w:rPr>
          <w:sz w:val="28"/>
          <w:szCs w:val="28"/>
        </w:rPr>
        <w:t xml:space="preserve">, Е.М. </w:t>
      </w:r>
      <w:proofErr w:type="spellStart"/>
      <w:r w:rsidRPr="00DE18B0">
        <w:rPr>
          <w:sz w:val="28"/>
          <w:szCs w:val="28"/>
        </w:rPr>
        <w:t>Конфликтология</w:t>
      </w:r>
      <w:proofErr w:type="spellEnd"/>
      <w:r w:rsidRPr="00DE18B0">
        <w:rPr>
          <w:sz w:val="28"/>
          <w:szCs w:val="28"/>
        </w:rPr>
        <w:t xml:space="preserve">: учеб. пособие / Е. М. </w:t>
      </w:r>
      <w:proofErr w:type="spellStart"/>
      <w:r w:rsidRPr="00DE18B0">
        <w:rPr>
          <w:sz w:val="28"/>
          <w:szCs w:val="28"/>
        </w:rPr>
        <w:t>Бабосов</w:t>
      </w:r>
      <w:proofErr w:type="spellEnd"/>
      <w:r w:rsidRPr="00DE18B0">
        <w:rPr>
          <w:sz w:val="28"/>
          <w:szCs w:val="28"/>
        </w:rPr>
        <w:t xml:space="preserve">. – 2-е изд., стер. – Минск: </w:t>
      </w:r>
      <w:proofErr w:type="spellStart"/>
      <w:r w:rsidRPr="00DE18B0">
        <w:rPr>
          <w:sz w:val="28"/>
          <w:szCs w:val="28"/>
        </w:rPr>
        <w:t>ТетраСистемс</w:t>
      </w:r>
      <w:proofErr w:type="spellEnd"/>
      <w:r w:rsidRPr="00DE18B0">
        <w:rPr>
          <w:sz w:val="28"/>
          <w:szCs w:val="28"/>
        </w:rPr>
        <w:t>, 2001. – 464 с.</w:t>
      </w:r>
    </w:p>
    <w:p w:rsidR="007D646A" w:rsidRPr="00DE18B0" w:rsidRDefault="007D646A" w:rsidP="007D646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Вишнякова, Н.</w:t>
      </w:r>
      <w:r w:rsidRPr="00DE18B0">
        <w:rPr>
          <w:sz w:val="28"/>
          <w:szCs w:val="28"/>
        </w:rPr>
        <w:t xml:space="preserve">Ф. </w:t>
      </w:r>
      <w:proofErr w:type="spellStart"/>
      <w:r w:rsidRPr="00DE18B0">
        <w:rPr>
          <w:sz w:val="28"/>
          <w:szCs w:val="28"/>
        </w:rPr>
        <w:t>Конфликтология</w:t>
      </w:r>
      <w:proofErr w:type="spellEnd"/>
      <w:r w:rsidRPr="00DE18B0">
        <w:rPr>
          <w:sz w:val="28"/>
          <w:szCs w:val="28"/>
        </w:rPr>
        <w:t>: учеб. пособие для слушателей системы повышения квалифика</w:t>
      </w:r>
      <w:r>
        <w:rPr>
          <w:sz w:val="28"/>
          <w:szCs w:val="28"/>
        </w:rPr>
        <w:t>ции работников образования / Н.</w:t>
      </w:r>
      <w:r w:rsidRPr="00DE18B0">
        <w:rPr>
          <w:sz w:val="28"/>
          <w:szCs w:val="28"/>
        </w:rPr>
        <w:t>Ф.</w:t>
      </w:r>
      <w:r>
        <w:rPr>
          <w:sz w:val="28"/>
          <w:szCs w:val="28"/>
        </w:rPr>
        <w:t> </w:t>
      </w:r>
      <w:r w:rsidRPr="00DE18B0">
        <w:rPr>
          <w:sz w:val="28"/>
          <w:szCs w:val="28"/>
        </w:rPr>
        <w:t>Вишнякова. – 2-е изд. – Минск: Университетское, 2002. – 246 с.</w:t>
      </w:r>
    </w:p>
    <w:p w:rsidR="007D646A" w:rsidRPr="00DE18B0" w:rsidRDefault="007D646A" w:rsidP="007D646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DE18B0">
        <w:rPr>
          <w:sz w:val="28"/>
          <w:szCs w:val="28"/>
        </w:rPr>
        <w:t>Ворожейкин</w:t>
      </w:r>
      <w:proofErr w:type="spellEnd"/>
      <w:r w:rsidRPr="00DE18B0">
        <w:rPr>
          <w:sz w:val="28"/>
          <w:szCs w:val="28"/>
        </w:rPr>
        <w:t xml:space="preserve">, И. Е. </w:t>
      </w:r>
      <w:proofErr w:type="spellStart"/>
      <w:r w:rsidRPr="00DE18B0">
        <w:rPr>
          <w:sz w:val="28"/>
          <w:szCs w:val="28"/>
        </w:rPr>
        <w:t>Конфликтология</w:t>
      </w:r>
      <w:proofErr w:type="spellEnd"/>
      <w:r w:rsidRPr="00DE18B0">
        <w:rPr>
          <w:sz w:val="28"/>
          <w:szCs w:val="28"/>
        </w:rPr>
        <w:t xml:space="preserve">: учебник / И. Е. </w:t>
      </w:r>
      <w:proofErr w:type="spellStart"/>
      <w:r w:rsidRPr="00DE18B0">
        <w:rPr>
          <w:sz w:val="28"/>
          <w:szCs w:val="28"/>
        </w:rPr>
        <w:t>Ворожейкин</w:t>
      </w:r>
      <w:proofErr w:type="spellEnd"/>
      <w:r w:rsidRPr="00DE18B0">
        <w:rPr>
          <w:sz w:val="28"/>
          <w:szCs w:val="28"/>
        </w:rPr>
        <w:t xml:space="preserve">, А.Я. </w:t>
      </w:r>
      <w:proofErr w:type="spellStart"/>
      <w:r w:rsidRPr="00DE18B0">
        <w:rPr>
          <w:sz w:val="28"/>
          <w:szCs w:val="28"/>
        </w:rPr>
        <w:t>Кибанов</w:t>
      </w:r>
      <w:proofErr w:type="spellEnd"/>
      <w:r w:rsidRPr="00DE18B0">
        <w:rPr>
          <w:sz w:val="28"/>
          <w:szCs w:val="28"/>
        </w:rPr>
        <w:t>, Д.К. Захаров. – М.: ИНФРА-М, 2002. – 235 с.</w:t>
      </w:r>
    </w:p>
    <w:p w:rsidR="007D646A" w:rsidRPr="00DE18B0" w:rsidRDefault="007D646A" w:rsidP="007D646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Конфликтология</w:t>
      </w:r>
      <w:proofErr w:type="spellEnd"/>
      <w:r>
        <w:rPr>
          <w:sz w:val="28"/>
          <w:szCs w:val="28"/>
        </w:rPr>
        <w:t xml:space="preserve">: учебник / И.Е. </w:t>
      </w:r>
      <w:proofErr w:type="spellStart"/>
      <w:r>
        <w:rPr>
          <w:sz w:val="28"/>
          <w:szCs w:val="28"/>
        </w:rPr>
        <w:t>Ворожейкин</w:t>
      </w:r>
      <w:proofErr w:type="spellEnd"/>
      <w:r>
        <w:rPr>
          <w:sz w:val="28"/>
          <w:szCs w:val="28"/>
        </w:rPr>
        <w:t>, Д.К. Захаров, В.</w:t>
      </w:r>
      <w:r w:rsidRPr="00DE18B0">
        <w:rPr>
          <w:sz w:val="28"/>
          <w:szCs w:val="28"/>
        </w:rPr>
        <w:t>Г.</w:t>
      </w:r>
      <w:r>
        <w:rPr>
          <w:sz w:val="28"/>
          <w:szCs w:val="28"/>
        </w:rPr>
        <w:t> </w:t>
      </w:r>
      <w:r w:rsidRPr="00DE18B0">
        <w:rPr>
          <w:sz w:val="28"/>
          <w:szCs w:val="28"/>
        </w:rPr>
        <w:t>Коновалова; М-во образования и науки Рос. Федерации</w:t>
      </w:r>
      <w:r>
        <w:rPr>
          <w:sz w:val="28"/>
          <w:szCs w:val="28"/>
        </w:rPr>
        <w:t>; под ред. А.</w:t>
      </w:r>
      <w:r w:rsidRPr="00DE18B0">
        <w:rPr>
          <w:sz w:val="28"/>
          <w:szCs w:val="28"/>
        </w:rPr>
        <w:t>Я.</w:t>
      </w:r>
      <w:r>
        <w:rPr>
          <w:sz w:val="28"/>
          <w:szCs w:val="28"/>
        </w:rPr>
        <w:t> </w:t>
      </w:r>
      <w:proofErr w:type="spellStart"/>
      <w:r w:rsidRPr="00DE18B0">
        <w:rPr>
          <w:sz w:val="28"/>
          <w:szCs w:val="28"/>
        </w:rPr>
        <w:t>Кибанова</w:t>
      </w:r>
      <w:proofErr w:type="spellEnd"/>
      <w:r w:rsidRPr="00DE18B0">
        <w:rPr>
          <w:sz w:val="28"/>
          <w:szCs w:val="28"/>
        </w:rPr>
        <w:t xml:space="preserve">. – 2-е изд., </w:t>
      </w:r>
      <w:proofErr w:type="spellStart"/>
      <w:r w:rsidRPr="00DE18B0">
        <w:rPr>
          <w:sz w:val="28"/>
          <w:szCs w:val="28"/>
        </w:rPr>
        <w:t>перераб</w:t>
      </w:r>
      <w:proofErr w:type="spellEnd"/>
      <w:r w:rsidRPr="00DE18B0">
        <w:rPr>
          <w:sz w:val="28"/>
          <w:szCs w:val="28"/>
        </w:rPr>
        <w:t xml:space="preserve">. и доп. – </w:t>
      </w:r>
      <w:proofErr w:type="gramStart"/>
      <w:r w:rsidRPr="00DE18B0">
        <w:rPr>
          <w:sz w:val="28"/>
          <w:szCs w:val="28"/>
        </w:rPr>
        <w:t>М. :</w:t>
      </w:r>
      <w:proofErr w:type="gramEnd"/>
      <w:r w:rsidRPr="00DE18B0">
        <w:rPr>
          <w:sz w:val="28"/>
          <w:szCs w:val="28"/>
        </w:rPr>
        <w:t xml:space="preserve"> ИНФРА-М, 2006. – 302 с.</w:t>
      </w:r>
    </w:p>
    <w:p w:rsidR="007D646A" w:rsidRPr="00DE18B0" w:rsidRDefault="007D646A" w:rsidP="007D646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Козырев, Г.</w:t>
      </w:r>
      <w:r w:rsidRPr="00DE18B0">
        <w:rPr>
          <w:sz w:val="28"/>
          <w:szCs w:val="28"/>
        </w:rPr>
        <w:t xml:space="preserve">И. Введение в </w:t>
      </w:r>
      <w:proofErr w:type="spellStart"/>
      <w:r w:rsidRPr="00DE18B0">
        <w:rPr>
          <w:sz w:val="28"/>
          <w:szCs w:val="28"/>
        </w:rPr>
        <w:t>конфликтологию</w:t>
      </w:r>
      <w:proofErr w:type="spellEnd"/>
      <w:r w:rsidRPr="00DE18B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DE18B0">
        <w:rPr>
          <w:sz w:val="28"/>
          <w:szCs w:val="28"/>
        </w:rPr>
        <w:t>учеб. пособие для студе</w:t>
      </w:r>
      <w:r>
        <w:rPr>
          <w:sz w:val="28"/>
          <w:szCs w:val="28"/>
        </w:rPr>
        <w:t xml:space="preserve">нтов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>. учеб. заведений / Г.</w:t>
      </w:r>
      <w:r w:rsidRPr="00DE18B0">
        <w:rPr>
          <w:sz w:val="28"/>
          <w:szCs w:val="28"/>
        </w:rPr>
        <w:t xml:space="preserve">И. Козырев. – М.: </w:t>
      </w:r>
      <w:proofErr w:type="spellStart"/>
      <w:r w:rsidRPr="00DE18B0">
        <w:rPr>
          <w:sz w:val="28"/>
          <w:szCs w:val="28"/>
        </w:rPr>
        <w:t>Владос</w:t>
      </w:r>
      <w:proofErr w:type="spellEnd"/>
      <w:r w:rsidRPr="00DE18B0">
        <w:rPr>
          <w:sz w:val="28"/>
          <w:szCs w:val="28"/>
        </w:rPr>
        <w:t>, 2001. – 176 с.</w:t>
      </w:r>
    </w:p>
    <w:p w:rsidR="007D646A" w:rsidRPr="00DE18B0" w:rsidRDefault="007D646A" w:rsidP="007D646A">
      <w:pPr>
        <w:tabs>
          <w:tab w:val="left" w:pos="0"/>
          <w:tab w:val="left" w:pos="993"/>
          <w:tab w:val="left" w:pos="1134"/>
        </w:tabs>
        <w:ind w:firstLine="709"/>
        <w:jc w:val="both"/>
        <w:rPr>
          <w:b/>
          <w:i/>
          <w:sz w:val="28"/>
          <w:szCs w:val="28"/>
          <w:u w:val="single"/>
        </w:rPr>
      </w:pPr>
    </w:p>
    <w:p w:rsidR="007D646A" w:rsidRPr="00DE18B0" w:rsidRDefault="007D646A" w:rsidP="007D646A">
      <w:pPr>
        <w:tabs>
          <w:tab w:val="left" w:pos="0"/>
          <w:tab w:val="left" w:pos="1134"/>
        </w:tabs>
        <w:ind w:firstLine="709"/>
        <w:jc w:val="center"/>
        <w:rPr>
          <w:sz w:val="28"/>
          <w:szCs w:val="28"/>
        </w:rPr>
      </w:pPr>
      <w:r w:rsidRPr="00DE18B0">
        <w:rPr>
          <w:sz w:val="28"/>
          <w:szCs w:val="28"/>
        </w:rPr>
        <w:t>ДОПОЛНИТЕЛЬНАЯ</w:t>
      </w:r>
    </w:p>
    <w:p w:rsidR="007D646A" w:rsidRPr="00DE18B0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DE18B0">
        <w:rPr>
          <w:sz w:val="28"/>
          <w:szCs w:val="28"/>
        </w:rPr>
        <w:t xml:space="preserve">7. </w:t>
      </w:r>
      <w:proofErr w:type="spellStart"/>
      <w:r w:rsidRPr="00DE18B0">
        <w:rPr>
          <w:sz w:val="28"/>
          <w:szCs w:val="28"/>
        </w:rPr>
        <w:t>Анцупов</w:t>
      </w:r>
      <w:proofErr w:type="spellEnd"/>
      <w:r w:rsidRPr="00DE18B0">
        <w:rPr>
          <w:sz w:val="28"/>
          <w:szCs w:val="28"/>
        </w:rPr>
        <w:t xml:space="preserve">, </w:t>
      </w:r>
      <w:r>
        <w:rPr>
          <w:sz w:val="28"/>
          <w:szCs w:val="28"/>
        </w:rPr>
        <w:t>А.</w:t>
      </w:r>
      <w:r w:rsidRPr="00DE18B0">
        <w:rPr>
          <w:sz w:val="28"/>
          <w:szCs w:val="28"/>
        </w:rPr>
        <w:t xml:space="preserve">Я. </w:t>
      </w:r>
      <w:proofErr w:type="spellStart"/>
      <w:r w:rsidRPr="00DE18B0">
        <w:rPr>
          <w:sz w:val="28"/>
          <w:szCs w:val="28"/>
        </w:rPr>
        <w:t>Конфликтология</w:t>
      </w:r>
      <w:proofErr w:type="spellEnd"/>
      <w:r w:rsidRPr="00DE18B0">
        <w:rPr>
          <w:sz w:val="28"/>
          <w:szCs w:val="28"/>
        </w:rPr>
        <w:t xml:space="preserve"> в схемах и к</w:t>
      </w:r>
      <w:r>
        <w:rPr>
          <w:sz w:val="28"/>
          <w:szCs w:val="28"/>
        </w:rPr>
        <w:t>омментариях / А.Я. </w:t>
      </w:r>
      <w:proofErr w:type="spellStart"/>
      <w:r>
        <w:rPr>
          <w:sz w:val="28"/>
          <w:szCs w:val="28"/>
        </w:rPr>
        <w:t>Анцупов</w:t>
      </w:r>
      <w:proofErr w:type="spellEnd"/>
      <w:r>
        <w:rPr>
          <w:sz w:val="28"/>
          <w:szCs w:val="28"/>
        </w:rPr>
        <w:t>, С.</w:t>
      </w:r>
      <w:r w:rsidRPr="00DE18B0">
        <w:rPr>
          <w:sz w:val="28"/>
          <w:szCs w:val="28"/>
        </w:rPr>
        <w:t xml:space="preserve">В. </w:t>
      </w:r>
      <w:proofErr w:type="spellStart"/>
      <w:r w:rsidRPr="00DE18B0">
        <w:rPr>
          <w:sz w:val="28"/>
          <w:szCs w:val="28"/>
        </w:rPr>
        <w:t>Баклановский</w:t>
      </w:r>
      <w:proofErr w:type="spellEnd"/>
      <w:r w:rsidRPr="00DE18B0">
        <w:rPr>
          <w:sz w:val="28"/>
          <w:szCs w:val="28"/>
        </w:rPr>
        <w:t>. – СПб: Питер, 2009. – 304 с.</w:t>
      </w:r>
    </w:p>
    <w:p w:rsidR="007D646A" w:rsidRPr="00DE18B0" w:rsidRDefault="007D646A" w:rsidP="007D646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Анцупов</w:t>
      </w:r>
      <w:proofErr w:type="spellEnd"/>
      <w:r>
        <w:rPr>
          <w:sz w:val="28"/>
          <w:szCs w:val="28"/>
        </w:rPr>
        <w:t>, А.</w:t>
      </w:r>
      <w:r w:rsidRPr="00DE18B0">
        <w:rPr>
          <w:sz w:val="28"/>
          <w:szCs w:val="28"/>
        </w:rPr>
        <w:t>Я. Профилактика конфли</w:t>
      </w:r>
      <w:r>
        <w:rPr>
          <w:sz w:val="28"/>
          <w:szCs w:val="28"/>
        </w:rPr>
        <w:t>ктов в школьном коллективе / А.</w:t>
      </w:r>
      <w:r w:rsidRPr="00DE18B0">
        <w:rPr>
          <w:sz w:val="28"/>
          <w:szCs w:val="28"/>
        </w:rPr>
        <w:t xml:space="preserve">Я. </w:t>
      </w:r>
      <w:proofErr w:type="spellStart"/>
      <w:r w:rsidRPr="00DE18B0">
        <w:rPr>
          <w:sz w:val="28"/>
          <w:szCs w:val="28"/>
        </w:rPr>
        <w:t>Анцупов</w:t>
      </w:r>
      <w:proofErr w:type="spellEnd"/>
      <w:r w:rsidRPr="00DE18B0">
        <w:rPr>
          <w:sz w:val="28"/>
          <w:szCs w:val="28"/>
        </w:rPr>
        <w:t>. – М.: ВЛАДОС, 2003. – 207с.</w:t>
      </w:r>
    </w:p>
    <w:p w:rsidR="007D646A" w:rsidRPr="00DE18B0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Богданов, Е.</w:t>
      </w:r>
      <w:r w:rsidRPr="00DE18B0">
        <w:rPr>
          <w:sz w:val="28"/>
          <w:szCs w:val="28"/>
        </w:rPr>
        <w:t>Н. Психология лич</w:t>
      </w:r>
      <w:r>
        <w:rPr>
          <w:sz w:val="28"/>
          <w:szCs w:val="28"/>
        </w:rPr>
        <w:t>ности в конфликте / Е.</w:t>
      </w:r>
      <w:r w:rsidRPr="00DE18B0">
        <w:rPr>
          <w:sz w:val="28"/>
          <w:szCs w:val="28"/>
        </w:rPr>
        <w:t>Н. Богданов. – Питер, 2004. – 224 с.</w:t>
      </w:r>
    </w:p>
    <w:p w:rsidR="007D646A" w:rsidRPr="00DE18B0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DE18B0">
        <w:rPr>
          <w:sz w:val="28"/>
          <w:szCs w:val="28"/>
        </w:rPr>
        <w:t>10. Васильев, Н.Н. Трен</w:t>
      </w:r>
      <w:r>
        <w:rPr>
          <w:sz w:val="28"/>
          <w:szCs w:val="28"/>
        </w:rPr>
        <w:t>инг преодоления конфликтов / Н.</w:t>
      </w:r>
      <w:r w:rsidRPr="00DE18B0">
        <w:rPr>
          <w:sz w:val="28"/>
          <w:szCs w:val="28"/>
        </w:rPr>
        <w:t>Н. Васильев. – СПб</w:t>
      </w:r>
      <w:proofErr w:type="gramStart"/>
      <w:r w:rsidRPr="00DE18B0">
        <w:rPr>
          <w:sz w:val="28"/>
          <w:szCs w:val="28"/>
        </w:rPr>
        <w:t>. :</w:t>
      </w:r>
      <w:proofErr w:type="gramEnd"/>
      <w:r w:rsidRPr="00DE18B0">
        <w:rPr>
          <w:sz w:val="28"/>
          <w:szCs w:val="28"/>
        </w:rPr>
        <w:t xml:space="preserve"> Речь, 2002. – 174 с. </w:t>
      </w:r>
    </w:p>
    <w:p w:rsidR="007D646A" w:rsidRPr="00DE18B0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DE18B0">
        <w:rPr>
          <w:sz w:val="28"/>
          <w:szCs w:val="28"/>
        </w:rPr>
        <w:t xml:space="preserve">11. Волков, Б.С. </w:t>
      </w:r>
      <w:proofErr w:type="spellStart"/>
      <w:r w:rsidRPr="00DE18B0">
        <w:rPr>
          <w:sz w:val="28"/>
          <w:szCs w:val="28"/>
        </w:rPr>
        <w:t>Конфликтология</w:t>
      </w:r>
      <w:proofErr w:type="spellEnd"/>
      <w:r w:rsidRPr="00DE18B0">
        <w:rPr>
          <w:sz w:val="28"/>
          <w:szCs w:val="28"/>
        </w:rPr>
        <w:t xml:space="preserve">: [учеб. пособие для студентов вузов] / Б.С. Волков, Н.В. Волкова. – М.: Академический Проект: </w:t>
      </w:r>
      <w:proofErr w:type="spellStart"/>
      <w:r w:rsidRPr="00DE18B0">
        <w:rPr>
          <w:sz w:val="28"/>
          <w:szCs w:val="28"/>
        </w:rPr>
        <w:t>Трикста</w:t>
      </w:r>
      <w:proofErr w:type="spellEnd"/>
      <w:r w:rsidRPr="00DE18B0">
        <w:rPr>
          <w:sz w:val="28"/>
          <w:szCs w:val="28"/>
        </w:rPr>
        <w:t>, 2005. – 384</w:t>
      </w:r>
      <w:r>
        <w:rPr>
          <w:sz w:val="28"/>
          <w:szCs w:val="28"/>
        </w:rPr>
        <w:t> </w:t>
      </w:r>
      <w:r w:rsidRPr="00DE18B0">
        <w:rPr>
          <w:sz w:val="28"/>
          <w:szCs w:val="28"/>
        </w:rPr>
        <w:t>с.</w:t>
      </w:r>
    </w:p>
    <w:p w:rsidR="007D646A" w:rsidRPr="00DE18B0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DE18B0">
        <w:rPr>
          <w:sz w:val="28"/>
          <w:szCs w:val="28"/>
        </w:rPr>
        <w:t xml:space="preserve">12. </w:t>
      </w:r>
      <w:proofErr w:type="spellStart"/>
      <w:r w:rsidRPr="00DE18B0">
        <w:rPr>
          <w:sz w:val="28"/>
          <w:szCs w:val="28"/>
        </w:rPr>
        <w:t>Галустова</w:t>
      </w:r>
      <w:proofErr w:type="spellEnd"/>
      <w:r w:rsidRPr="00DE18B0">
        <w:rPr>
          <w:sz w:val="28"/>
          <w:szCs w:val="28"/>
        </w:rPr>
        <w:t xml:space="preserve">, О.В. </w:t>
      </w:r>
      <w:proofErr w:type="spellStart"/>
      <w:r w:rsidRPr="00DE18B0">
        <w:rPr>
          <w:sz w:val="28"/>
          <w:szCs w:val="28"/>
        </w:rPr>
        <w:t>Конфликто</w:t>
      </w:r>
      <w:r>
        <w:rPr>
          <w:sz w:val="28"/>
          <w:szCs w:val="28"/>
        </w:rPr>
        <w:t>логия</w:t>
      </w:r>
      <w:proofErr w:type="spellEnd"/>
      <w:r>
        <w:rPr>
          <w:sz w:val="28"/>
          <w:szCs w:val="28"/>
        </w:rPr>
        <w:t xml:space="preserve"> в вопросах и ответах / </w:t>
      </w:r>
      <w:proofErr w:type="spellStart"/>
      <w:r>
        <w:rPr>
          <w:sz w:val="28"/>
          <w:szCs w:val="28"/>
        </w:rPr>
        <w:t>О.</w:t>
      </w:r>
      <w:r w:rsidRPr="00DE18B0">
        <w:rPr>
          <w:sz w:val="28"/>
          <w:szCs w:val="28"/>
        </w:rPr>
        <w:t>В.Галустова</w:t>
      </w:r>
      <w:proofErr w:type="spellEnd"/>
      <w:r w:rsidRPr="00DE18B0">
        <w:rPr>
          <w:sz w:val="28"/>
          <w:szCs w:val="28"/>
        </w:rPr>
        <w:t>. – М.: Проспект, 2008. – 216 с.</w:t>
      </w:r>
    </w:p>
    <w:p w:rsidR="007D646A" w:rsidRPr="00DE18B0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Дмитриев, А.</w:t>
      </w:r>
      <w:r w:rsidRPr="00DE18B0">
        <w:rPr>
          <w:sz w:val="28"/>
          <w:szCs w:val="28"/>
        </w:rPr>
        <w:t xml:space="preserve">В. </w:t>
      </w:r>
      <w:proofErr w:type="spellStart"/>
      <w:proofErr w:type="gramStart"/>
      <w:r w:rsidRPr="00DE18B0">
        <w:rPr>
          <w:sz w:val="28"/>
          <w:szCs w:val="28"/>
        </w:rPr>
        <w:t>Конфликтология</w:t>
      </w:r>
      <w:proofErr w:type="spellEnd"/>
      <w:r w:rsidRPr="00DE18B0">
        <w:rPr>
          <w:sz w:val="28"/>
          <w:szCs w:val="28"/>
        </w:rPr>
        <w:t xml:space="preserve"> :</w:t>
      </w:r>
      <w:proofErr w:type="gramEnd"/>
      <w:r w:rsidRPr="00DE18B0">
        <w:rPr>
          <w:sz w:val="28"/>
          <w:szCs w:val="28"/>
        </w:rPr>
        <w:t xml:space="preserve"> учеб. п</w:t>
      </w:r>
      <w:r>
        <w:rPr>
          <w:sz w:val="28"/>
          <w:szCs w:val="28"/>
        </w:rPr>
        <w:t>особие для студентов вузов / А.</w:t>
      </w:r>
      <w:r w:rsidRPr="00DE18B0">
        <w:rPr>
          <w:sz w:val="28"/>
          <w:szCs w:val="28"/>
        </w:rPr>
        <w:t xml:space="preserve">В. Дмитриев. – М.: </w:t>
      </w:r>
      <w:proofErr w:type="spellStart"/>
      <w:r w:rsidRPr="00DE18B0">
        <w:rPr>
          <w:sz w:val="28"/>
          <w:szCs w:val="28"/>
        </w:rPr>
        <w:t>Гардарики</w:t>
      </w:r>
      <w:proofErr w:type="spellEnd"/>
      <w:r w:rsidRPr="00DE18B0">
        <w:rPr>
          <w:sz w:val="28"/>
          <w:szCs w:val="28"/>
        </w:rPr>
        <w:t>, 2001. – 320 с.</w:t>
      </w:r>
    </w:p>
    <w:p w:rsidR="007D646A" w:rsidRPr="00DE18B0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Емельянов, С.</w:t>
      </w:r>
      <w:r w:rsidRPr="00DE18B0">
        <w:rPr>
          <w:sz w:val="28"/>
          <w:szCs w:val="28"/>
        </w:rPr>
        <w:t xml:space="preserve">М. </w:t>
      </w:r>
      <w:r>
        <w:rPr>
          <w:sz w:val="28"/>
          <w:szCs w:val="28"/>
        </w:rPr>
        <w:t xml:space="preserve">Практикум по </w:t>
      </w:r>
      <w:proofErr w:type="spellStart"/>
      <w:r>
        <w:rPr>
          <w:sz w:val="28"/>
          <w:szCs w:val="28"/>
        </w:rPr>
        <w:t>конфликтологии</w:t>
      </w:r>
      <w:proofErr w:type="spellEnd"/>
      <w:r>
        <w:rPr>
          <w:sz w:val="28"/>
          <w:szCs w:val="28"/>
        </w:rPr>
        <w:t xml:space="preserve"> / С.М. Емельянов. – СПб</w:t>
      </w:r>
      <w:r w:rsidRPr="00DE18B0">
        <w:rPr>
          <w:sz w:val="28"/>
          <w:szCs w:val="28"/>
        </w:rPr>
        <w:t xml:space="preserve">: Питер, 2004. </w:t>
      </w:r>
    </w:p>
    <w:p w:rsidR="007D646A" w:rsidRPr="00DE18B0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Журавлев, В.</w:t>
      </w:r>
      <w:r w:rsidRPr="00DE18B0">
        <w:rPr>
          <w:sz w:val="28"/>
          <w:szCs w:val="28"/>
        </w:rPr>
        <w:t>И. Основы педагогическо</w:t>
      </w:r>
      <w:r>
        <w:rPr>
          <w:sz w:val="28"/>
          <w:szCs w:val="28"/>
        </w:rPr>
        <w:t xml:space="preserve">й </w:t>
      </w:r>
      <w:proofErr w:type="spellStart"/>
      <w:proofErr w:type="gramStart"/>
      <w:r>
        <w:rPr>
          <w:sz w:val="28"/>
          <w:szCs w:val="28"/>
        </w:rPr>
        <w:t>конфликтологии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учебник / В.</w:t>
      </w:r>
      <w:r w:rsidRPr="00DE18B0">
        <w:rPr>
          <w:sz w:val="28"/>
          <w:szCs w:val="28"/>
        </w:rPr>
        <w:t xml:space="preserve">И. Журавлев. – М.: Российское педагогическое </w:t>
      </w:r>
      <w:proofErr w:type="spellStart"/>
      <w:r w:rsidRPr="00DE18B0">
        <w:rPr>
          <w:sz w:val="28"/>
          <w:szCs w:val="28"/>
        </w:rPr>
        <w:t>агенство</w:t>
      </w:r>
      <w:proofErr w:type="spellEnd"/>
      <w:r w:rsidRPr="00DE18B0">
        <w:rPr>
          <w:sz w:val="28"/>
          <w:szCs w:val="28"/>
        </w:rPr>
        <w:t>, 1995. – 184 с.</w:t>
      </w:r>
    </w:p>
    <w:p w:rsidR="007D646A" w:rsidRPr="00DE18B0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proofErr w:type="spellStart"/>
      <w:r>
        <w:rPr>
          <w:sz w:val="28"/>
          <w:szCs w:val="28"/>
        </w:rPr>
        <w:t>Здравомыслов</w:t>
      </w:r>
      <w:proofErr w:type="spellEnd"/>
      <w:r>
        <w:rPr>
          <w:sz w:val="28"/>
          <w:szCs w:val="28"/>
        </w:rPr>
        <w:t>, А.</w:t>
      </w:r>
      <w:r w:rsidRPr="00DE18B0">
        <w:rPr>
          <w:sz w:val="28"/>
          <w:szCs w:val="28"/>
        </w:rPr>
        <w:t>Г. Социология конфликта</w:t>
      </w:r>
      <w:r>
        <w:rPr>
          <w:sz w:val="28"/>
          <w:szCs w:val="28"/>
        </w:rPr>
        <w:t>: учеб. пособие для вузов / А.</w:t>
      </w:r>
      <w:r w:rsidRPr="00DE18B0">
        <w:rPr>
          <w:sz w:val="28"/>
          <w:szCs w:val="28"/>
        </w:rPr>
        <w:t xml:space="preserve">Г. </w:t>
      </w:r>
      <w:proofErr w:type="spellStart"/>
      <w:r w:rsidRPr="00DE18B0">
        <w:rPr>
          <w:sz w:val="28"/>
          <w:szCs w:val="28"/>
        </w:rPr>
        <w:t>Здравомыслов</w:t>
      </w:r>
      <w:proofErr w:type="spellEnd"/>
      <w:r w:rsidRPr="00DE18B0">
        <w:rPr>
          <w:sz w:val="28"/>
          <w:szCs w:val="28"/>
        </w:rPr>
        <w:t xml:space="preserve">. – М.: Аспект Пресс, 1996. – 317 с. </w:t>
      </w:r>
    </w:p>
    <w:p w:rsidR="007D646A" w:rsidRPr="00DE18B0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DE18B0">
        <w:rPr>
          <w:sz w:val="28"/>
          <w:szCs w:val="28"/>
        </w:rPr>
        <w:t xml:space="preserve">17. </w:t>
      </w:r>
      <w:proofErr w:type="spellStart"/>
      <w:r w:rsidRPr="00DE18B0">
        <w:rPr>
          <w:sz w:val="28"/>
          <w:szCs w:val="28"/>
        </w:rPr>
        <w:t>Зеркин</w:t>
      </w:r>
      <w:proofErr w:type="spellEnd"/>
      <w:r w:rsidRPr="00DE18B0">
        <w:rPr>
          <w:sz w:val="28"/>
          <w:szCs w:val="28"/>
        </w:rPr>
        <w:t xml:space="preserve">, Д.П. Основы </w:t>
      </w:r>
      <w:proofErr w:type="spellStart"/>
      <w:r w:rsidRPr="00DE18B0">
        <w:rPr>
          <w:sz w:val="28"/>
          <w:szCs w:val="28"/>
        </w:rPr>
        <w:t>конфликтологии</w:t>
      </w:r>
      <w:proofErr w:type="spellEnd"/>
      <w:r w:rsidRPr="00DE18B0">
        <w:rPr>
          <w:sz w:val="28"/>
          <w:szCs w:val="28"/>
        </w:rPr>
        <w:t xml:space="preserve">: курс лекций / Д.П. </w:t>
      </w:r>
      <w:proofErr w:type="spellStart"/>
      <w:r w:rsidRPr="00DE18B0">
        <w:rPr>
          <w:sz w:val="28"/>
          <w:szCs w:val="28"/>
        </w:rPr>
        <w:t>Зеркин</w:t>
      </w:r>
      <w:proofErr w:type="spellEnd"/>
      <w:r w:rsidRPr="00DE18B0">
        <w:rPr>
          <w:sz w:val="28"/>
          <w:szCs w:val="28"/>
        </w:rPr>
        <w:t>. – Ростов н/Д: Феникс, 1998. – 480 с.</w:t>
      </w:r>
    </w:p>
    <w:p w:rsidR="007D646A" w:rsidRPr="00DE18B0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DE18B0">
        <w:rPr>
          <w:sz w:val="28"/>
          <w:szCs w:val="28"/>
        </w:rPr>
        <w:lastRenderedPageBreak/>
        <w:t xml:space="preserve">18. Каминская, С.О. </w:t>
      </w:r>
      <w:proofErr w:type="spellStart"/>
      <w:proofErr w:type="gramStart"/>
      <w:r w:rsidRPr="00DE18B0">
        <w:rPr>
          <w:sz w:val="28"/>
          <w:szCs w:val="28"/>
        </w:rPr>
        <w:t>Конфликтология</w:t>
      </w:r>
      <w:proofErr w:type="spellEnd"/>
      <w:r w:rsidRPr="00DE18B0">
        <w:rPr>
          <w:sz w:val="28"/>
          <w:szCs w:val="28"/>
        </w:rPr>
        <w:t xml:space="preserve"> :</w:t>
      </w:r>
      <w:proofErr w:type="gramEnd"/>
      <w:r w:rsidRPr="00DE18B0">
        <w:rPr>
          <w:sz w:val="28"/>
          <w:szCs w:val="28"/>
        </w:rPr>
        <w:t xml:space="preserve"> учеб.-метод. пособие / </w:t>
      </w:r>
      <w:proofErr w:type="spellStart"/>
      <w:r w:rsidRPr="00DE18B0">
        <w:rPr>
          <w:sz w:val="28"/>
          <w:szCs w:val="28"/>
        </w:rPr>
        <w:t>С.О.Каминская</w:t>
      </w:r>
      <w:proofErr w:type="spellEnd"/>
      <w:r w:rsidRPr="00DE18B0">
        <w:rPr>
          <w:sz w:val="28"/>
          <w:szCs w:val="28"/>
        </w:rPr>
        <w:t xml:space="preserve"> ; М-во образования </w:t>
      </w:r>
      <w:proofErr w:type="spellStart"/>
      <w:r w:rsidRPr="00DE18B0">
        <w:rPr>
          <w:sz w:val="28"/>
          <w:szCs w:val="28"/>
        </w:rPr>
        <w:t>Респ</w:t>
      </w:r>
      <w:proofErr w:type="spellEnd"/>
      <w:r w:rsidRPr="00DE18B0">
        <w:rPr>
          <w:sz w:val="28"/>
          <w:szCs w:val="28"/>
        </w:rPr>
        <w:t xml:space="preserve">. Беларусь, Могилев. гос. ун-т им. </w:t>
      </w:r>
      <w:proofErr w:type="spellStart"/>
      <w:r w:rsidRPr="00DE18B0">
        <w:rPr>
          <w:sz w:val="28"/>
          <w:szCs w:val="28"/>
        </w:rPr>
        <w:t>А.А.Кулешова</w:t>
      </w:r>
      <w:proofErr w:type="spellEnd"/>
      <w:r w:rsidRPr="00DE18B0">
        <w:rPr>
          <w:sz w:val="28"/>
          <w:szCs w:val="28"/>
        </w:rPr>
        <w:t>. – Могилев: МГУ им. А. А. Кулешова, 2004. – 88 с.</w:t>
      </w:r>
    </w:p>
    <w:p w:rsidR="007D646A" w:rsidRPr="00DE18B0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DE18B0">
        <w:rPr>
          <w:sz w:val="28"/>
          <w:szCs w:val="28"/>
        </w:rPr>
        <w:t xml:space="preserve">19. </w:t>
      </w:r>
      <w:proofErr w:type="spellStart"/>
      <w:r w:rsidRPr="00DE18B0">
        <w:rPr>
          <w:sz w:val="28"/>
          <w:szCs w:val="28"/>
        </w:rPr>
        <w:t>Конфликтология</w:t>
      </w:r>
      <w:proofErr w:type="spellEnd"/>
      <w:r w:rsidRPr="00DE18B0">
        <w:rPr>
          <w:sz w:val="28"/>
          <w:szCs w:val="28"/>
        </w:rPr>
        <w:t>. Вопросы – ответы: учеб. пособие для студентов вузов, обучающихся по специальности 061100 «Менеджмент организации» и 062100 «Управление персоналом» / под ред. В</w:t>
      </w:r>
      <w:r>
        <w:rPr>
          <w:sz w:val="28"/>
          <w:szCs w:val="28"/>
        </w:rPr>
        <w:t>.</w:t>
      </w:r>
      <w:r w:rsidRPr="00DE18B0">
        <w:rPr>
          <w:sz w:val="28"/>
          <w:szCs w:val="28"/>
        </w:rPr>
        <w:t xml:space="preserve">П. </w:t>
      </w:r>
      <w:proofErr w:type="spellStart"/>
      <w:r w:rsidRPr="00DE18B0">
        <w:rPr>
          <w:sz w:val="28"/>
          <w:szCs w:val="28"/>
        </w:rPr>
        <w:t>Ратникова</w:t>
      </w:r>
      <w:proofErr w:type="spellEnd"/>
      <w:r w:rsidRPr="00DE18B0">
        <w:rPr>
          <w:sz w:val="28"/>
          <w:szCs w:val="28"/>
        </w:rPr>
        <w:t>. – М</w:t>
      </w:r>
      <w:r>
        <w:rPr>
          <w:sz w:val="28"/>
          <w:szCs w:val="28"/>
        </w:rPr>
        <w:t>.</w:t>
      </w:r>
      <w:r w:rsidRPr="00DE18B0">
        <w:rPr>
          <w:sz w:val="28"/>
          <w:szCs w:val="28"/>
        </w:rPr>
        <w:t xml:space="preserve">: ЮНИТИ-ДАНА, 2004. – 239 с. </w:t>
      </w:r>
    </w:p>
    <w:p w:rsidR="007D646A" w:rsidRPr="00DE18B0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DE18B0">
        <w:rPr>
          <w:sz w:val="28"/>
          <w:szCs w:val="28"/>
        </w:rPr>
        <w:t xml:space="preserve">20. Леонов, Н.И. </w:t>
      </w:r>
      <w:proofErr w:type="spellStart"/>
      <w:proofErr w:type="gramStart"/>
      <w:r w:rsidRPr="00DE18B0">
        <w:rPr>
          <w:sz w:val="28"/>
          <w:szCs w:val="28"/>
        </w:rPr>
        <w:t>Конфликтология</w:t>
      </w:r>
      <w:proofErr w:type="spellEnd"/>
      <w:r w:rsidRPr="00DE18B0">
        <w:rPr>
          <w:sz w:val="28"/>
          <w:szCs w:val="28"/>
        </w:rPr>
        <w:t xml:space="preserve"> :</w:t>
      </w:r>
      <w:proofErr w:type="gramEnd"/>
      <w:r w:rsidRPr="00DE18B0">
        <w:rPr>
          <w:sz w:val="28"/>
          <w:szCs w:val="28"/>
        </w:rPr>
        <w:t xml:space="preserve"> учеб.-метод. пособие / Н.И. Леонов ; Рос. акад. образования, </w:t>
      </w:r>
      <w:proofErr w:type="spellStart"/>
      <w:r w:rsidRPr="00DE18B0">
        <w:rPr>
          <w:sz w:val="28"/>
          <w:szCs w:val="28"/>
        </w:rPr>
        <w:t>Моск</w:t>
      </w:r>
      <w:proofErr w:type="spellEnd"/>
      <w:r w:rsidRPr="00DE18B0">
        <w:rPr>
          <w:sz w:val="28"/>
          <w:szCs w:val="28"/>
        </w:rPr>
        <w:t>. психол.-</w:t>
      </w:r>
      <w:proofErr w:type="spellStart"/>
      <w:r w:rsidRPr="00DE18B0">
        <w:rPr>
          <w:sz w:val="28"/>
          <w:szCs w:val="28"/>
        </w:rPr>
        <w:t>социал</w:t>
      </w:r>
      <w:proofErr w:type="spellEnd"/>
      <w:r w:rsidRPr="00DE18B0">
        <w:rPr>
          <w:sz w:val="28"/>
          <w:szCs w:val="28"/>
        </w:rPr>
        <w:t>. ин-т. – М. ; Воронеж : МПСИ : МОДЭК, 2002. – 192 с.</w:t>
      </w:r>
    </w:p>
    <w:p w:rsidR="007D646A" w:rsidRPr="00DE18B0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DE18B0">
        <w:rPr>
          <w:sz w:val="28"/>
          <w:szCs w:val="28"/>
        </w:rPr>
        <w:t xml:space="preserve">21. Леонов, Н.И. </w:t>
      </w:r>
      <w:proofErr w:type="spellStart"/>
      <w:r w:rsidRPr="00DE18B0">
        <w:rPr>
          <w:sz w:val="28"/>
          <w:szCs w:val="28"/>
        </w:rPr>
        <w:t>Конфликтология</w:t>
      </w:r>
      <w:proofErr w:type="spellEnd"/>
      <w:r w:rsidRPr="00DE18B0">
        <w:rPr>
          <w:sz w:val="28"/>
          <w:szCs w:val="28"/>
        </w:rPr>
        <w:t>: хрестоматия: учеб. пособие для вузов / Н.И. Леонов. – М.: МПСИ, 2005. – 368 с.</w:t>
      </w:r>
    </w:p>
    <w:p w:rsidR="007D646A" w:rsidRPr="00DE18B0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DE18B0">
        <w:rPr>
          <w:sz w:val="28"/>
          <w:szCs w:val="28"/>
        </w:rPr>
        <w:t>22. Леонов, Н. И. Конфликты и конфликтное поведение. Методы изучения: учеб. пособие / Н. И. Леонов. – СПб: Питер, 2005. – 240 с.</w:t>
      </w:r>
    </w:p>
    <w:p w:rsidR="007D646A" w:rsidRPr="00DE18B0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DE18B0">
        <w:rPr>
          <w:sz w:val="28"/>
          <w:szCs w:val="28"/>
        </w:rPr>
        <w:t xml:space="preserve">23. </w:t>
      </w:r>
      <w:proofErr w:type="spellStart"/>
      <w:r w:rsidRPr="00DE18B0">
        <w:rPr>
          <w:sz w:val="28"/>
          <w:szCs w:val="28"/>
        </w:rPr>
        <w:t>Мариновская</w:t>
      </w:r>
      <w:proofErr w:type="spellEnd"/>
      <w:r w:rsidRPr="00DE18B0">
        <w:rPr>
          <w:sz w:val="28"/>
          <w:szCs w:val="28"/>
        </w:rPr>
        <w:t xml:space="preserve">, И. Д. </w:t>
      </w:r>
      <w:proofErr w:type="spellStart"/>
      <w:r w:rsidRPr="00DE18B0">
        <w:rPr>
          <w:sz w:val="28"/>
          <w:szCs w:val="28"/>
        </w:rPr>
        <w:t>Конфликтология</w:t>
      </w:r>
      <w:proofErr w:type="spellEnd"/>
      <w:r w:rsidRPr="00DE18B0">
        <w:rPr>
          <w:sz w:val="28"/>
          <w:szCs w:val="28"/>
        </w:rPr>
        <w:t xml:space="preserve">: учеб. пособие / И. Д. </w:t>
      </w:r>
      <w:proofErr w:type="spellStart"/>
      <w:r w:rsidRPr="00DE18B0">
        <w:rPr>
          <w:sz w:val="28"/>
          <w:szCs w:val="28"/>
        </w:rPr>
        <w:t>Мариновская</w:t>
      </w:r>
      <w:proofErr w:type="spellEnd"/>
      <w:r w:rsidRPr="00DE18B0">
        <w:rPr>
          <w:sz w:val="28"/>
          <w:szCs w:val="28"/>
        </w:rPr>
        <w:t xml:space="preserve">, В. Л. Цветков; </w:t>
      </w:r>
      <w:proofErr w:type="spellStart"/>
      <w:r w:rsidRPr="00DE18B0">
        <w:rPr>
          <w:sz w:val="28"/>
          <w:szCs w:val="28"/>
        </w:rPr>
        <w:t>Моск</w:t>
      </w:r>
      <w:proofErr w:type="spellEnd"/>
      <w:r w:rsidRPr="00DE18B0">
        <w:rPr>
          <w:sz w:val="28"/>
          <w:szCs w:val="28"/>
        </w:rPr>
        <w:t>. ун-т МВД России. – М.: Щит-М, 2003. – 136 с.</w:t>
      </w:r>
    </w:p>
    <w:p w:rsidR="007D646A" w:rsidRPr="00DE18B0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DE18B0">
        <w:rPr>
          <w:sz w:val="28"/>
          <w:szCs w:val="28"/>
        </w:rPr>
        <w:t xml:space="preserve">24. Пономаренко, В. В. Управление </w:t>
      </w:r>
      <w:r>
        <w:rPr>
          <w:sz w:val="28"/>
          <w:szCs w:val="28"/>
        </w:rPr>
        <w:t>конфликтами / В.</w:t>
      </w:r>
      <w:r w:rsidRPr="00DE18B0">
        <w:rPr>
          <w:sz w:val="28"/>
          <w:szCs w:val="28"/>
        </w:rPr>
        <w:t>В. Пономаренко. – М.: АСТ, 2008. – 379 с.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DE18B0">
        <w:rPr>
          <w:sz w:val="28"/>
          <w:szCs w:val="28"/>
        </w:rPr>
        <w:t>25. Психологические основы поведения в конфликте / сост. И.</w:t>
      </w:r>
      <w:r>
        <w:rPr>
          <w:sz w:val="28"/>
          <w:szCs w:val="28"/>
        </w:rPr>
        <w:t xml:space="preserve">И. </w:t>
      </w:r>
      <w:proofErr w:type="spellStart"/>
      <w:r w:rsidRPr="00DE18B0">
        <w:rPr>
          <w:sz w:val="28"/>
          <w:szCs w:val="28"/>
        </w:rPr>
        <w:t>Семененя</w:t>
      </w:r>
      <w:proofErr w:type="spellEnd"/>
      <w:r w:rsidRPr="00DE18B0">
        <w:rPr>
          <w:sz w:val="28"/>
          <w:szCs w:val="28"/>
        </w:rPr>
        <w:t>. – Мозырь: Содействие, 2007. – 92 с.</w:t>
      </w:r>
    </w:p>
    <w:p w:rsidR="007D646A" w:rsidRPr="00DE18B0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 Семейная финансовая медиация: мануал для медиатора / сост.</w:t>
      </w:r>
      <w:r w:rsidRPr="00DE18B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А.З.Джанашиа</w:t>
      </w:r>
      <w:proofErr w:type="spellEnd"/>
      <w:r>
        <w:rPr>
          <w:sz w:val="28"/>
          <w:szCs w:val="28"/>
        </w:rPr>
        <w:t xml:space="preserve">, М.С. Бойко; пер. с англ. </w:t>
      </w:r>
      <w:proofErr w:type="spellStart"/>
      <w:r>
        <w:rPr>
          <w:sz w:val="28"/>
          <w:szCs w:val="28"/>
        </w:rPr>
        <w:t>А.З.Джанашиа</w:t>
      </w:r>
      <w:proofErr w:type="spellEnd"/>
      <w:r>
        <w:rPr>
          <w:sz w:val="28"/>
          <w:szCs w:val="28"/>
        </w:rPr>
        <w:t xml:space="preserve">, А.Г. Баранова, О.К. Шульга. – Минск: </w:t>
      </w:r>
      <w:proofErr w:type="spellStart"/>
      <w:r>
        <w:rPr>
          <w:sz w:val="28"/>
          <w:szCs w:val="28"/>
        </w:rPr>
        <w:t>Колорград</w:t>
      </w:r>
      <w:proofErr w:type="spellEnd"/>
      <w:r>
        <w:rPr>
          <w:sz w:val="28"/>
          <w:szCs w:val="28"/>
        </w:rPr>
        <w:t>, 2016. – 145 с.</w:t>
      </w:r>
    </w:p>
    <w:p w:rsidR="007D646A" w:rsidRPr="00DE18B0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DE18B0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DE18B0">
        <w:rPr>
          <w:sz w:val="28"/>
          <w:szCs w:val="28"/>
        </w:rPr>
        <w:t xml:space="preserve">. </w:t>
      </w:r>
      <w:proofErr w:type="spellStart"/>
      <w:r w:rsidRPr="00DE18B0">
        <w:rPr>
          <w:sz w:val="28"/>
          <w:szCs w:val="28"/>
        </w:rPr>
        <w:t>Уизерс</w:t>
      </w:r>
      <w:proofErr w:type="spellEnd"/>
      <w:r w:rsidRPr="00DE18B0">
        <w:rPr>
          <w:sz w:val="28"/>
          <w:szCs w:val="28"/>
        </w:rPr>
        <w:t xml:space="preserve">, Б. Управление конфликтом / Б. </w:t>
      </w:r>
      <w:proofErr w:type="spellStart"/>
      <w:r w:rsidRPr="00DE18B0">
        <w:rPr>
          <w:sz w:val="28"/>
          <w:szCs w:val="28"/>
        </w:rPr>
        <w:t>Уизерс</w:t>
      </w:r>
      <w:proofErr w:type="spellEnd"/>
      <w:r w:rsidRPr="00DE18B0">
        <w:rPr>
          <w:sz w:val="28"/>
          <w:szCs w:val="28"/>
        </w:rPr>
        <w:t xml:space="preserve">; [пер. с англ. З. </w:t>
      </w:r>
      <w:proofErr w:type="spellStart"/>
      <w:r w:rsidRPr="00DE18B0">
        <w:rPr>
          <w:sz w:val="28"/>
          <w:szCs w:val="28"/>
        </w:rPr>
        <w:t>Замчук</w:t>
      </w:r>
      <w:proofErr w:type="spellEnd"/>
      <w:r w:rsidRPr="00DE18B0">
        <w:rPr>
          <w:sz w:val="28"/>
          <w:szCs w:val="28"/>
        </w:rPr>
        <w:t xml:space="preserve">]. – СПб. [и др.]: Питер, 2004. – 173 с. </w:t>
      </w:r>
    </w:p>
    <w:p w:rsidR="007D646A" w:rsidRPr="00DE18B0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DE18B0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DE18B0">
        <w:rPr>
          <w:sz w:val="28"/>
          <w:szCs w:val="28"/>
        </w:rPr>
        <w:t xml:space="preserve">.  Цветков, В.Л. </w:t>
      </w:r>
      <w:proofErr w:type="spellStart"/>
      <w:proofErr w:type="gramStart"/>
      <w:r w:rsidRPr="00DE18B0">
        <w:rPr>
          <w:sz w:val="28"/>
          <w:szCs w:val="28"/>
        </w:rPr>
        <w:t>Конфликтология</w:t>
      </w:r>
      <w:proofErr w:type="spellEnd"/>
      <w:r w:rsidRPr="00DE18B0">
        <w:rPr>
          <w:sz w:val="28"/>
          <w:szCs w:val="28"/>
        </w:rPr>
        <w:t xml:space="preserve"> :</w:t>
      </w:r>
      <w:proofErr w:type="gramEnd"/>
      <w:r w:rsidRPr="00DE18B0">
        <w:rPr>
          <w:sz w:val="28"/>
          <w:szCs w:val="28"/>
        </w:rPr>
        <w:t xml:space="preserve"> учеб. пособие с альбомом схем / В. Л. Цветков. – М</w:t>
      </w:r>
      <w:r>
        <w:rPr>
          <w:sz w:val="28"/>
          <w:szCs w:val="28"/>
        </w:rPr>
        <w:t>.</w:t>
      </w:r>
      <w:r w:rsidRPr="00DE18B0">
        <w:rPr>
          <w:sz w:val="28"/>
          <w:szCs w:val="28"/>
        </w:rPr>
        <w:t>: Щит-М, 2004. – 175 с.</w:t>
      </w:r>
    </w:p>
    <w:p w:rsidR="007D646A" w:rsidRPr="00DE18B0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DE18B0">
        <w:rPr>
          <w:sz w:val="28"/>
          <w:szCs w:val="28"/>
        </w:rPr>
        <w:t>2</w:t>
      </w:r>
      <w:r>
        <w:rPr>
          <w:sz w:val="28"/>
          <w:szCs w:val="28"/>
        </w:rPr>
        <w:t>9</w:t>
      </w:r>
      <w:r w:rsidRPr="00DE18B0">
        <w:rPr>
          <w:sz w:val="28"/>
          <w:szCs w:val="28"/>
        </w:rPr>
        <w:t xml:space="preserve">.  </w:t>
      </w:r>
      <w:r w:rsidRPr="00DE18B0">
        <w:rPr>
          <w:bCs/>
          <w:sz w:val="28"/>
          <w:szCs w:val="28"/>
        </w:rPr>
        <w:t>Кодекс Республики Беларусь об образовании</w:t>
      </w:r>
      <w:r w:rsidRPr="00DE18B0">
        <w:rPr>
          <w:sz w:val="28"/>
          <w:szCs w:val="28"/>
        </w:rPr>
        <w:t>: с изм. и доп. по сост. на 1</w:t>
      </w:r>
      <w:r>
        <w:rPr>
          <w:sz w:val="28"/>
          <w:szCs w:val="28"/>
        </w:rPr>
        <w:t>8</w:t>
      </w:r>
      <w:r w:rsidRPr="00DE18B0">
        <w:rPr>
          <w:sz w:val="28"/>
          <w:szCs w:val="28"/>
        </w:rPr>
        <w:t xml:space="preserve"> </w:t>
      </w:r>
      <w:r>
        <w:rPr>
          <w:sz w:val="28"/>
          <w:szCs w:val="28"/>
        </w:rPr>
        <w:t>июля 2016</w:t>
      </w:r>
      <w:r w:rsidRPr="00DE18B0">
        <w:rPr>
          <w:sz w:val="28"/>
          <w:szCs w:val="28"/>
        </w:rPr>
        <w:t xml:space="preserve"> г. – Минск: НЦПИ РБ, 2012. – 400 с.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Pr="00DE18B0">
        <w:rPr>
          <w:sz w:val="28"/>
          <w:szCs w:val="28"/>
        </w:rPr>
        <w:t xml:space="preserve">. </w:t>
      </w:r>
      <w:r w:rsidRPr="00DE18B0">
        <w:rPr>
          <w:bCs/>
          <w:sz w:val="28"/>
          <w:szCs w:val="28"/>
        </w:rPr>
        <w:t>О физической культуре и спорте [Электронный ресурс]</w:t>
      </w:r>
      <w:r w:rsidRPr="00DE18B0">
        <w:rPr>
          <w:sz w:val="28"/>
          <w:szCs w:val="28"/>
        </w:rPr>
        <w:t xml:space="preserve">: Закон </w:t>
      </w:r>
      <w:proofErr w:type="spellStart"/>
      <w:r w:rsidRPr="00DE18B0">
        <w:rPr>
          <w:sz w:val="28"/>
          <w:szCs w:val="28"/>
        </w:rPr>
        <w:t>Респ</w:t>
      </w:r>
      <w:proofErr w:type="spellEnd"/>
      <w:r w:rsidRPr="00DE18B0">
        <w:rPr>
          <w:sz w:val="28"/>
          <w:szCs w:val="28"/>
        </w:rPr>
        <w:t xml:space="preserve">. Беларусь от 4 янв. 2014 г., № 125-З: принят Палатой представителей 5 дек. 2013 г.: </w:t>
      </w:r>
      <w:proofErr w:type="spellStart"/>
      <w:r w:rsidRPr="00DE18B0">
        <w:rPr>
          <w:sz w:val="28"/>
          <w:szCs w:val="28"/>
        </w:rPr>
        <w:t>одобр</w:t>
      </w:r>
      <w:proofErr w:type="spellEnd"/>
      <w:r w:rsidRPr="00DE18B0">
        <w:rPr>
          <w:sz w:val="28"/>
          <w:szCs w:val="28"/>
        </w:rPr>
        <w:t xml:space="preserve">. Советом </w:t>
      </w:r>
      <w:proofErr w:type="spellStart"/>
      <w:r w:rsidRPr="00DE18B0">
        <w:rPr>
          <w:sz w:val="28"/>
          <w:szCs w:val="28"/>
        </w:rPr>
        <w:t>Респ</w:t>
      </w:r>
      <w:proofErr w:type="spellEnd"/>
      <w:r w:rsidRPr="00DE18B0">
        <w:rPr>
          <w:sz w:val="28"/>
          <w:szCs w:val="28"/>
        </w:rPr>
        <w:t xml:space="preserve">. 19 дек. 2013 г.: в ред. от 9 янв. 2018 г.: с изм. и доп. от 9 янв. 2018 г., № 92-З; вступающий в силу с 19.07.2018 </w:t>
      </w:r>
      <w:proofErr w:type="gramStart"/>
      <w:r w:rsidRPr="00DE18B0">
        <w:rPr>
          <w:sz w:val="28"/>
          <w:szCs w:val="28"/>
        </w:rPr>
        <w:t>г. :</w:t>
      </w:r>
      <w:proofErr w:type="gramEnd"/>
      <w:r w:rsidRPr="00DE18B0">
        <w:rPr>
          <w:sz w:val="28"/>
          <w:szCs w:val="28"/>
        </w:rPr>
        <w:t xml:space="preserve"> принят Палатой представителей 7 дек. 2017 г. : </w:t>
      </w:r>
      <w:proofErr w:type="spellStart"/>
      <w:r w:rsidRPr="00DE18B0">
        <w:rPr>
          <w:sz w:val="28"/>
          <w:szCs w:val="28"/>
        </w:rPr>
        <w:t>одобр</w:t>
      </w:r>
      <w:proofErr w:type="spellEnd"/>
      <w:r w:rsidRPr="00DE18B0">
        <w:rPr>
          <w:sz w:val="28"/>
          <w:szCs w:val="28"/>
        </w:rPr>
        <w:t xml:space="preserve">. Советом </w:t>
      </w:r>
      <w:proofErr w:type="spellStart"/>
      <w:r w:rsidRPr="00DE18B0">
        <w:rPr>
          <w:sz w:val="28"/>
          <w:szCs w:val="28"/>
        </w:rPr>
        <w:t>Респ</w:t>
      </w:r>
      <w:proofErr w:type="spellEnd"/>
      <w:r w:rsidRPr="00DE18B0">
        <w:rPr>
          <w:sz w:val="28"/>
          <w:szCs w:val="28"/>
        </w:rPr>
        <w:t xml:space="preserve">. от 19 дек. 2017 г. // </w:t>
      </w:r>
      <w:proofErr w:type="spellStart"/>
      <w:r w:rsidRPr="00DE18B0">
        <w:rPr>
          <w:sz w:val="28"/>
          <w:szCs w:val="28"/>
        </w:rPr>
        <w:t>КонсультантПлюс</w:t>
      </w:r>
      <w:proofErr w:type="spellEnd"/>
      <w:r w:rsidRPr="00DE18B0">
        <w:rPr>
          <w:sz w:val="28"/>
          <w:szCs w:val="28"/>
        </w:rPr>
        <w:t xml:space="preserve">. Беларусь / </w:t>
      </w:r>
      <w:proofErr w:type="spellStart"/>
      <w:proofErr w:type="gramStart"/>
      <w:r w:rsidRPr="00DE18B0">
        <w:rPr>
          <w:sz w:val="28"/>
          <w:szCs w:val="28"/>
        </w:rPr>
        <w:t>ООО»ЮрСпектр</w:t>
      </w:r>
      <w:proofErr w:type="spellEnd"/>
      <w:proofErr w:type="gramEnd"/>
      <w:r w:rsidRPr="00DE18B0">
        <w:rPr>
          <w:sz w:val="28"/>
          <w:szCs w:val="28"/>
        </w:rPr>
        <w:t xml:space="preserve">», Нац. центр правовой </w:t>
      </w:r>
      <w:proofErr w:type="spellStart"/>
      <w:r w:rsidRPr="00DE18B0">
        <w:rPr>
          <w:sz w:val="28"/>
          <w:szCs w:val="28"/>
        </w:rPr>
        <w:t>информ</w:t>
      </w:r>
      <w:proofErr w:type="spellEnd"/>
      <w:r w:rsidRPr="00DE18B0">
        <w:rPr>
          <w:sz w:val="28"/>
          <w:szCs w:val="28"/>
        </w:rPr>
        <w:t xml:space="preserve">. </w:t>
      </w:r>
      <w:proofErr w:type="spellStart"/>
      <w:r w:rsidRPr="00DE18B0">
        <w:rPr>
          <w:sz w:val="28"/>
          <w:szCs w:val="28"/>
        </w:rPr>
        <w:t>Респ</w:t>
      </w:r>
      <w:proofErr w:type="spellEnd"/>
      <w:r w:rsidRPr="00DE18B0">
        <w:rPr>
          <w:sz w:val="28"/>
          <w:szCs w:val="28"/>
        </w:rPr>
        <w:t>. Беларусь. – Минск, 2018.</w:t>
      </w:r>
      <w:r>
        <w:rPr>
          <w:sz w:val="28"/>
          <w:szCs w:val="28"/>
        </w:rPr>
        <w:br w:type="page"/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ГЛОССАРИЙ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Агрессия – индивидуальное или групповое поведение, направленное на нанесение физического или психологического ущерба другому человеку или социальной группе.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Антагонизм – непримиримое противоречие.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Антипатия – устойчивое отрицательное эмоциональное отношение индивида к другому человеку (социальной группе); проявляется в неприязни, недоброжелательности.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Арбитр – третья сторона в конфликте.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Блеф – тактический прием конфликтного противоборства; представляет собой демонстрацию реально не существующих сил и средств с целью запугивания оппонента.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Внутренняя установка – субъективное восприятие личностью своего статуса в группе.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Внутриличностный</w:t>
      </w:r>
      <w:proofErr w:type="spellEnd"/>
      <w:r>
        <w:rPr>
          <w:sz w:val="28"/>
          <w:szCs w:val="28"/>
        </w:rPr>
        <w:t xml:space="preserve"> конфликт – конфликт внутри психического мира личности; представляет собой столкновение ее противоположно направленных мотивов.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Враждебность – психологическая установка на конфликтное взаимодействие, готовность к конфликтному поведению.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конфликта – внешние структурно-динамические пределы конфликта по числу участников (субъектные границы); по территории, на которой происходит конфликт (пространственные границы); по продолжительности конфликта (временные границы).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Групповая атрибуция – объяснение позитивного поведения своей группы внутренними причинами, а чужой группы – внешними обстоятельствами, и, соответственно, наоборот.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Групповые конфликты – конфликты, возникающие в системах социального взаимодействия: «личность-группа» или «группа-группа».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Групповые нормы – правила регуляции поведения членов группы, выработанные в результате совместной групповой деятельности и общения.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Групповые санкции – принятые в группе ограничения, запреты и другие меры воздействия по отношению к членам группы, нарушающим групповые нормы.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Диагностика конфликта – исследование конфликта с целью определения его основных характеристик.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Динамика конфликта – ход развития конфликта по этапам и фазам.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Инцидент – 1) внешнее открытое противоборство сторон, возникшее впервые; 2) стечение обстоятельств, являющихся поводом для конфликта.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Институционализация конфликта – установление четких норм и правил конфликтного взаимодействия, определение рабочих групп и комиссий по управлению конфликтом.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Интерес – то, что побудило участника конфликта занять свою позицию.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Катарсис – термин введен Аристотелем как душевная разрядка, испытываемая зрителем в процессе сопереживания. Употребляется в религиозном, эстетическом и психологическом значении как чувство </w:t>
      </w:r>
      <w:r>
        <w:rPr>
          <w:sz w:val="28"/>
          <w:szCs w:val="28"/>
        </w:rPr>
        <w:lastRenderedPageBreak/>
        <w:t xml:space="preserve">«очищения» верующих после молитвы, облагораживание человека благодаря эстетическому переживанию, облегчение после психического напряжения.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Катарсис – это освобождение от отрицательных чувств и мыслей под воздействием произведений искусства, музыки, соблюдения ритуалов. В </w:t>
      </w:r>
      <w:proofErr w:type="spellStart"/>
      <w:r>
        <w:rPr>
          <w:sz w:val="28"/>
          <w:szCs w:val="28"/>
        </w:rPr>
        <w:t>конфликтологии</w:t>
      </w:r>
      <w:proofErr w:type="spellEnd"/>
      <w:r>
        <w:rPr>
          <w:sz w:val="28"/>
          <w:szCs w:val="28"/>
        </w:rPr>
        <w:t xml:space="preserve"> данное понятие означает освобождение от агрессивных импульсов путем направления их </w:t>
      </w:r>
      <w:proofErr w:type="gramStart"/>
      <w:r>
        <w:rPr>
          <w:sz w:val="28"/>
          <w:szCs w:val="28"/>
        </w:rPr>
        <w:t>на различного рода</w:t>
      </w:r>
      <w:proofErr w:type="gramEnd"/>
      <w:r>
        <w:rPr>
          <w:sz w:val="28"/>
          <w:szCs w:val="28"/>
        </w:rPr>
        <w:t xml:space="preserve"> эрзац-объекты (</w:t>
      </w:r>
      <w:proofErr w:type="spellStart"/>
      <w:r>
        <w:rPr>
          <w:sz w:val="28"/>
          <w:szCs w:val="28"/>
        </w:rPr>
        <w:t>куклыпротивники</w:t>
      </w:r>
      <w:proofErr w:type="spellEnd"/>
      <w:r>
        <w:rPr>
          <w:sz w:val="28"/>
          <w:szCs w:val="28"/>
        </w:rPr>
        <w:t xml:space="preserve">, участие в спортивной борьбе и др.).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Компромисс – стратегия поведения субъектов в конфликте, ориентированная на определенные взаимные уступки.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Конгруэнтность – адекватная реакция личности на конфликтную ситуацию.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Консенсус – общее согласие по спорному вопросу; соглашение, которое устраивает обе конфликтующие стороны на основе взаимных уступок.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Конфликт – отношение между субъектами социального взаимодействия, характеризующееся их противоборством на основе противоположно направленных мотивов или суждений.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Конфликтная ситуация – накопившиеся противоречия, связанные с деятельностью субъектов социального взаимодействия и объективно создающие почву для реального противоборства между этими субъектами.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Конфликтогены</w:t>
      </w:r>
      <w:proofErr w:type="spellEnd"/>
      <w:r>
        <w:rPr>
          <w:sz w:val="28"/>
          <w:szCs w:val="28"/>
        </w:rPr>
        <w:t xml:space="preserve"> – это вербальные или невербальные средства общения, а также действия или бездействия, примененные осознанно или неосознанно одним из субъектов социального взаимодействия по отношению к другому, которые вызывают у последнего отрицательные эмоциональные переживания и подталкивают его к агрессивным действиям по отношению к первому, способствуя возникновению конфликта между ними.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Конформизм – приспособленчество, пассивное принятие чужой точки зрения, неоправданная уступка в конфликте.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Лидер – член группы, оказывающий существенное влияние на сознание и поведение остальных членов группы в силу своего личного авторитета (неформальный лидер) или занимаемой должности (формальный лидер).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Лидерство – способ воздействия на группу, основанный на личном авторитете, признании личности лидера.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Маргиналы – неприспособившиеся к социальным условиям люди.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Медиатор – профессиональный посредник в переговорах по разрешению конфликта.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Медиация – переговорный процесс по разрешению конфликта с участием посредника – медиатора.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Межличностные конфликты – противоборство личностей в процессе социального взаимодействия, возникающее на основе противоположно направленных мотивов, суждений или личных антипатий.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Мотивы – истинные внутренние побудительные силы, подталкивающие субъектов социального взаимодействия к конфликту.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Необходимые и достаточные условия конфликта – наличие противоположно направленных мотивов, суждений или личных антипатий </w:t>
      </w:r>
      <w:r>
        <w:rPr>
          <w:sz w:val="28"/>
          <w:szCs w:val="28"/>
        </w:rPr>
        <w:lastRenderedPageBreak/>
        <w:t xml:space="preserve">между субъектами социального взаимодействия, а также состояния противоборства между ними.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 конфликтной ситуации – субъективное отражение предмета конфликта в сознании субъектов конфликта.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Поведение конфликтное – агрессивные действия, направленные на причинение ущерба другой стороне.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Позиция – то, о чем заявляют субъекты конфликта.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Посредник – третья сторона в переговорном процессе по поводу конфликта, обеспечивающая конструктивное обсуждение проблемы.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 конфликта – то, из-за чего возник конфликт.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Предупреждение конфликта – деятельность, которую субъект конфликта осуществляет с целью не допустить возникновения конфликта. Предупреждение конфликта может осуществляться в вынужденной и превентивной форме.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Прогнозирование конфликта – вид деятельности субъекта управления, направленной на выявление причин конфликта в его скрытом развитии.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Проекция – осознанный или бессознательный перенос субъектом собственных мыслей, побуждений и качеств на других.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Противоборство – взаимодействие субъектов социального взаимодействия, характеризующееся нанесением взаимного ущерба.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Разрешение конфликта – вид деятельности субъекта управления, связанной с завершением конфликта.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Регрессия – реакция на ответственные ситуации «возвращением» к детским типам поведения, которые на той стадии были успешными.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Регулирование конфликта – вид деятельности субъекта управления, направленной на ослабление и ограничение конфликта, обеспечение его развития в сторону разрешения.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Ригидность – отсутствие гибкости в поведении, трудности в перестройке восприятия и представлений в изменившейся обстановке.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– нормативно заданный или коллективно одобряемый образец поведения личности в группе.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Соперничество – стратегия поведения в конфликте, характеризуется стремлением одержать победу над соперником.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Сотрудничество – стратегия поведения в конфликте, характеризующаяся стремлением противоборствующих сторон совместными усилиями разрешить возникшую проблему.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Социальная напряженность – психологическое состояние людей (индивидов или групп), причинами которого является неудовлетворенность существующим положением дел или ходом развития событий.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Статус – реальное положение личности в системе внутригрупповых отношений, степень его авторитетности. Статус может быть высоким, средним или низким.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Статус социальный – общее положение личности или социальной группы в обществе, определяемое совокупностью прав и обязанностей.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Структура конфликта – совокупность устойчивых элементов конфликта, образующих целостную систему.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Толерантность – терпимость к чужому образу жизни, мнению, поведению, ценностям и т. д.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Трансакция – единица взаимодействия партнеров по общению, предполагающая выбор определенной позиции (Родитель, Взрослый, Ребенок).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конфликтом – целенаправленное, обусловленное объективными законами воздействие на динамику конфликта в интересах развития или разрушения той социальной системы, к которой имеет отношение данный конфликт.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Установка – готовность, предрасположенность субъекта к определенной ситуации, определенному поведению, действию.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Установка конфликтная – предрасположенность и готовность действовать в предполагаемом конфликте определенным образом.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Уступка – стратегия поведения в конфликте, характеризуется стремлением уйти от конфликта при восприятии предмета конфликта как несущественного для себя и значимого для соперника. </w:t>
      </w:r>
    </w:p>
    <w:p w:rsidR="007D646A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Уход – стратегия поведения в конфликте, характеризуется стремлением уйти от конфликта при восприятии предмета конфликта в качестве несущественного как для себя, так и для соперника.</w:t>
      </w:r>
    </w:p>
    <w:p w:rsidR="007D646A" w:rsidRPr="00DE18B0" w:rsidRDefault="007D646A" w:rsidP="007D646A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D619AC" w:rsidRDefault="00D619AC"/>
    <w:sectPr w:rsidR="00D6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14A3B"/>
    <w:multiLevelType w:val="hybridMultilevel"/>
    <w:tmpl w:val="82CC467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FDE"/>
    <w:rsid w:val="001D1FDE"/>
    <w:rsid w:val="007D646A"/>
    <w:rsid w:val="00C63B31"/>
    <w:rsid w:val="00D619AC"/>
    <w:rsid w:val="00F5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85559E-FB3D-49D5-A06A-6D5332AD3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D646A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7D646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8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1932</Words>
  <Characters>11017</Characters>
  <Application>Microsoft Office Word</Application>
  <DocSecurity>0</DocSecurity>
  <Lines>91</Lines>
  <Paragraphs>25</Paragraphs>
  <ScaleCrop>false</ScaleCrop>
  <Company>SPecialiST RePack</Company>
  <LinksUpToDate>false</LinksUpToDate>
  <CharactersWithSpaces>12924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2020-01-07T19:00:00Z</dcterms:created>
  <dcterms:modified xsi:type="dcterms:W3CDTF">2020-01-07T19:03:00Z</dcterms:modified>
</cp:coreProperties>
</file>